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8FDC" w14:textId="2D154E82" w:rsidR="001F09A3" w:rsidRDefault="001F09A3" w:rsidP="001F09A3">
      <w:bookmarkStart w:id="0" w:name="_Hlk109388454"/>
      <w:bookmarkEnd w:id="0"/>
      <w:r>
        <w:t xml:space="preserve">Staff Notes Tejon and Costilla </w:t>
      </w:r>
      <w:r w:rsidR="00F97C0B">
        <w:t>EDA</w:t>
      </w:r>
    </w:p>
    <w:p w14:paraId="088D8FDD" w14:textId="77777777" w:rsidR="001F09A3" w:rsidRDefault="001F09A3" w:rsidP="001F09A3"/>
    <w:p w14:paraId="3B50ADBD" w14:textId="410FB742" w:rsidR="00007204" w:rsidRDefault="001F09A3" w:rsidP="001F09A3">
      <w:r>
        <w:t xml:space="preserve">In front of the board is an </w:t>
      </w:r>
      <w:r w:rsidR="000C444D">
        <w:t xml:space="preserve">EDA between the developer and the city </w:t>
      </w:r>
      <w:r w:rsidR="006D1A71">
        <w:t>with a request for formal URA board a</w:t>
      </w:r>
      <w:r w:rsidR="00441797">
        <w:t>cknowled</w:t>
      </w:r>
      <w:r w:rsidR="000C444D">
        <w:t>gement</w:t>
      </w:r>
      <w:r w:rsidR="006D1A71">
        <w:t>. The agreement</w:t>
      </w:r>
      <w:r w:rsidR="00007204">
        <w:t xml:space="preserve"> seeks a pledge from the city of </w:t>
      </w:r>
      <w:r w:rsidR="00007204" w:rsidRPr="00007204">
        <w:t>50% of the City’s 2% general sales and use tax paid by Company or Company’s contractors or subcontractors on taxable purchases of Construction Materials, including furniture fixtures and equipment purchased within the City of Colorado Springs which are incorporated into or installed upon the Hotel as part of the initial construction of the Hotel.</w:t>
      </w:r>
      <w:r w:rsidR="00465C60">
        <w:t xml:space="preserve"> </w:t>
      </w:r>
      <w:proofErr w:type="gramStart"/>
      <w:r w:rsidR="00465C60">
        <w:t>This sales</w:t>
      </w:r>
      <w:proofErr w:type="gramEnd"/>
      <w:r w:rsidR="00465C60">
        <w:t xml:space="preserve"> and use tax ask </w:t>
      </w:r>
      <w:r w:rsidR="009C0D10">
        <w:t>is consistent</w:t>
      </w:r>
      <w:r w:rsidR="00465C60">
        <w:t xml:space="preserve"> with our </w:t>
      </w:r>
      <w:proofErr w:type="gramStart"/>
      <w:r w:rsidR="00465C60">
        <w:t>previous</w:t>
      </w:r>
      <w:proofErr w:type="gramEnd"/>
      <w:r w:rsidR="00465C60">
        <w:t xml:space="preserve"> approved Museum and Park and True North URA plans.</w:t>
      </w:r>
    </w:p>
    <w:p w14:paraId="088D8FDE" w14:textId="278A3B63" w:rsidR="00000000" w:rsidRDefault="001F09A3" w:rsidP="001F09A3">
      <w:proofErr w:type="gramStart"/>
      <w:r>
        <w:t>City</w:t>
      </w:r>
      <w:proofErr w:type="gramEnd"/>
      <w:r>
        <w:t xml:space="preserve"> Council approved th</w:t>
      </w:r>
      <w:r w:rsidR="00465C60">
        <w:t>e Tejon and Costilla</w:t>
      </w:r>
      <w:r>
        <w:t xml:space="preserve"> plan on December 11, </w:t>
      </w:r>
      <w:proofErr w:type="gramStart"/>
      <w:r>
        <w:t>2018</w:t>
      </w:r>
      <w:proofErr w:type="gramEnd"/>
      <w:r>
        <w:t xml:space="preserve"> and the CSURA Board signed a resolution approving the Urban Renewal Agreement for development of the Tejon and Costilla urban renewal area with CS Dual Hotel, LLC on May 22, 2019. The property had been home to a vacant auto repair shop, a vacant lot and two small office buildings. Th</w:t>
      </w:r>
      <w:r w:rsidR="000D6634">
        <w:t xml:space="preserve">e project has been completed </w:t>
      </w:r>
      <w:r w:rsidR="00AD0580">
        <w:t>a</w:t>
      </w:r>
      <w:r w:rsidR="00EA1C1A">
        <w:t>nd is now</w:t>
      </w:r>
      <w:r w:rsidR="00AD0580">
        <w:t xml:space="preserve"> a </w:t>
      </w:r>
      <w:r>
        <w:t>SpringHill Suites and Element brand</w:t>
      </w:r>
      <w:r w:rsidR="00AD0580">
        <w:t xml:space="preserve"> Marriott hotel</w:t>
      </w:r>
      <w:r>
        <w:t xml:space="preserve">.  </w:t>
      </w:r>
    </w:p>
    <w:p w14:paraId="088D8FDF" w14:textId="69C6F32B" w:rsidR="001F09A3" w:rsidRDefault="001F09A3" w:rsidP="001F09A3"/>
    <w:p w14:paraId="088D8FE0" w14:textId="77777777" w:rsidR="001F09A3" w:rsidRDefault="001F09A3" w:rsidP="001F09A3"/>
    <w:p w14:paraId="088D8FE1" w14:textId="5794A81C" w:rsidR="001F09A3" w:rsidRDefault="003F0063" w:rsidP="001F09A3">
      <w:r>
        <w:rPr>
          <w:noProof/>
        </w:rPr>
        <w:drawing>
          <wp:inline distT="0" distB="0" distL="0" distR="0" wp14:anchorId="7D021D96" wp14:editId="740714AC">
            <wp:extent cx="5943600" cy="3962400"/>
            <wp:effectExtent l="0" t="0" r="0" b="0"/>
            <wp:docPr id="1" name="Picture 1" descr="A large white building with many wind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white building with many window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88D8FE2" w14:textId="77777777" w:rsidR="001F09A3" w:rsidRDefault="001F09A3" w:rsidP="001F09A3"/>
    <w:p w14:paraId="088D8FE3" w14:textId="77777777" w:rsidR="001F09A3" w:rsidRDefault="001F09A3" w:rsidP="001F09A3"/>
    <w:p w14:paraId="088D8FE4" w14:textId="71CA0F3D" w:rsidR="001F09A3" w:rsidRDefault="003F0063" w:rsidP="001F09A3">
      <w:r>
        <w:rPr>
          <w:noProof/>
        </w:rPr>
        <w:drawing>
          <wp:inline distT="0" distB="0" distL="0" distR="0" wp14:anchorId="6FB7909E" wp14:editId="0C153CE8">
            <wp:extent cx="5943600" cy="34163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sectPr w:rsidR="001F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A3"/>
    <w:rsid w:val="00007204"/>
    <w:rsid w:val="00037CBA"/>
    <w:rsid w:val="000C444D"/>
    <w:rsid w:val="000D6634"/>
    <w:rsid w:val="001F09A3"/>
    <w:rsid w:val="0023617A"/>
    <w:rsid w:val="00384F8C"/>
    <w:rsid w:val="003F0063"/>
    <w:rsid w:val="00441797"/>
    <w:rsid w:val="00465C60"/>
    <w:rsid w:val="006D1A71"/>
    <w:rsid w:val="009C0D10"/>
    <w:rsid w:val="00AD0580"/>
    <w:rsid w:val="00CA69CE"/>
    <w:rsid w:val="00DB5EF7"/>
    <w:rsid w:val="00EA1C1A"/>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8FDC"/>
  <w15:docId w15:val="{6F849AD0-509F-465D-8D3C-D5E3496B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2024-01-21T17:38:00Z</dcterms:created>
  <dcterms:modified xsi:type="dcterms:W3CDTF">2024-01-21T17:38:00Z</dcterms:modified>
</cp:coreProperties>
</file>