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49CD" w14:textId="77777777" w:rsidR="00656308" w:rsidRPr="00656308" w:rsidRDefault="00656308" w:rsidP="00656308">
      <w:r w:rsidRPr="00656308">
        <w:t>URA philosophy and target areas.</w:t>
      </w:r>
    </w:p>
    <w:p w14:paraId="5278282B" w14:textId="77777777" w:rsidR="00656308" w:rsidRPr="00656308" w:rsidRDefault="00656308" w:rsidP="00656308">
      <w:pPr>
        <w:pStyle w:val="ListParagraph"/>
      </w:pPr>
      <w:r w:rsidRPr="00656308">
        <w:t>-Outward vs. inward strategy on creating a URA. Any new thoughts or ideas on this since our last gathering?</w:t>
      </w:r>
    </w:p>
    <w:p w14:paraId="66A9ECA2" w14:textId="77777777" w:rsidR="00656308" w:rsidRPr="00656308" w:rsidRDefault="00656308" w:rsidP="00656308">
      <w:pPr>
        <w:pStyle w:val="ListParagraph"/>
      </w:pPr>
      <w:r w:rsidRPr="00656308">
        <w:t>-Areas we want to expand to/on.</w:t>
      </w:r>
    </w:p>
    <w:p w14:paraId="1FE7FC16" w14:textId="77777777" w:rsidR="00656308" w:rsidRPr="00656308" w:rsidRDefault="00656308" w:rsidP="00656308">
      <w:pPr>
        <w:pStyle w:val="ListParagraph"/>
      </w:pPr>
      <w:r w:rsidRPr="00656308">
        <w:t>-Affordable Housing, we are seeing an increase in these applications.</w:t>
      </w:r>
    </w:p>
    <w:p w14:paraId="21BEADCA" w14:textId="77777777" w:rsidR="00656308" w:rsidRPr="00656308" w:rsidRDefault="00656308" w:rsidP="00656308">
      <w:pPr>
        <w:pStyle w:val="ListParagraph"/>
      </w:pPr>
    </w:p>
    <w:p w14:paraId="2B1DD109" w14:textId="77777777" w:rsidR="00656308" w:rsidRPr="00656308" w:rsidRDefault="00656308" w:rsidP="00656308">
      <w:pPr>
        <w:pStyle w:val="ListParagraph"/>
      </w:pPr>
    </w:p>
    <w:p w14:paraId="31E91804" w14:textId="77777777" w:rsidR="00656308" w:rsidRPr="00656308" w:rsidRDefault="00656308" w:rsidP="00656308">
      <w:r w:rsidRPr="00656308">
        <w:t>Fee discussion (fee structures)</w:t>
      </w:r>
    </w:p>
    <w:p w14:paraId="564B31CF" w14:textId="77777777" w:rsidR="00656308" w:rsidRPr="00656308" w:rsidRDefault="00656308" w:rsidP="00656308">
      <w:pPr>
        <w:pStyle w:val="ListParagraph"/>
      </w:pPr>
      <w:r w:rsidRPr="00656308">
        <w:t>-Where we were to where we are</w:t>
      </w:r>
    </w:p>
    <w:p w14:paraId="1DC2C2AB" w14:textId="77777777" w:rsidR="00656308" w:rsidRPr="00656308" w:rsidRDefault="00656308" w:rsidP="00656308">
      <w:pPr>
        <w:pStyle w:val="ListParagraph"/>
      </w:pPr>
      <w:r w:rsidRPr="00656308">
        <w:t xml:space="preserve">-Consultant fee structure analysis </w:t>
      </w:r>
    </w:p>
    <w:p w14:paraId="53B2E63F" w14:textId="77777777" w:rsidR="00656308" w:rsidRPr="00656308" w:rsidRDefault="00656308" w:rsidP="00656308">
      <w:pPr>
        <w:pStyle w:val="ListParagraph"/>
      </w:pPr>
      <w:r w:rsidRPr="00656308">
        <w:t>-City/developer expectations</w:t>
      </w:r>
    </w:p>
    <w:p w14:paraId="1137EDB5" w14:textId="77777777" w:rsidR="00656308" w:rsidRPr="00656308" w:rsidRDefault="00656308" w:rsidP="00656308">
      <w:pPr>
        <w:pStyle w:val="ListParagraph"/>
      </w:pPr>
    </w:p>
    <w:p w14:paraId="29A70508" w14:textId="77777777" w:rsidR="00656308" w:rsidRPr="00656308" w:rsidRDefault="00656308" w:rsidP="00656308">
      <w:pPr>
        <w:pStyle w:val="ListParagraph"/>
      </w:pPr>
    </w:p>
    <w:p w14:paraId="0778DA4D" w14:textId="77777777" w:rsidR="00656308" w:rsidRPr="00656308" w:rsidRDefault="00656308" w:rsidP="00656308">
      <w:r w:rsidRPr="00656308">
        <w:t>Board packets/expectations</w:t>
      </w:r>
    </w:p>
    <w:p w14:paraId="425B8002" w14:textId="77777777" w:rsidR="00656308" w:rsidRPr="00656308" w:rsidRDefault="00656308" w:rsidP="00656308">
      <w:pPr>
        <w:pStyle w:val="ListParagraph"/>
      </w:pPr>
      <w:r w:rsidRPr="00656308">
        <w:t>-Information you would like to be provided on projects.</w:t>
      </w:r>
    </w:p>
    <w:p w14:paraId="4B4AA3DE" w14:textId="77777777" w:rsidR="00656308" w:rsidRPr="00656308" w:rsidRDefault="00656308" w:rsidP="00656308">
      <w:pPr>
        <w:pStyle w:val="ListParagraph"/>
      </w:pPr>
      <w:r w:rsidRPr="00656308">
        <w:t xml:space="preserve">-Financial presentation </w:t>
      </w:r>
    </w:p>
    <w:p w14:paraId="097D5F02" w14:textId="77777777" w:rsidR="00656308" w:rsidRPr="00656308" w:rsidRDefault="00656308" w:rsidP="00656308"/>
    <w:p w14:paraId="29B27DA9" w14:textId="77777777" w:rsidR="00656308" w:rsidRPr="00656308" w:rsidRDefault="00656308" w:rsidP="00656308">
      <w:r w:rsidRPr="00656308">
        <w:t>Logistics Meeting Space</w:t>
      </w:r>
    </w:p>
    <w:p w14:paraId="3F8B7D22" w14:textId="77777777" w:rsidR="00656308" w:rsidRPr="00656308" w:rsidRDefault="00656308" w:rsidP="00656308">
      <w:pPr>
        <w:pStyle w:val="ListParagraph"/>
      </w:pPr>
      <w:r w:rsidRPr="00656308">
        <w:t>-Virtual vs In Person challenges pros/cons</w:t>
      </w:r>
      <w:r>
        <w:t>. Concerns?</w:t>
      </w:r>
    </w:p>
    <w:p w14:paraId="654C58CA" w14:textId="77777777" w:rsidR="00656308" w:rsidRPr="00656308" w:rsidRDefault="00656308" w:rsidP="00656308">
      <w:pPr>
        <w:pStyle w:val="ListParagraph"/>
      </w:pPr>
      <w:r w:rsidRPr="00656308">
        <w:t xml:space="preserve"> </w:t>
      </w:r>
    </w:p>
    <w:p w14:paraId="3CF73C9D" w14:textId="77777777" w:rsidR="00656308" w:rsidRPr="00656308" w:rsidRDefault="00656308" w:rsidP="00656308">
      <w:r w:rsidRPr="00656308">
        <w:t>Opportunities</w:t>
      </w:r>
    </w:p>
    <w:p w14:paraId="73DD16D8" w14:textId="77777777" w:rsidR="00656308" w:rsidRPr="00656308" w:rsidRDefault="00656308" w:rsidP="00656308">
      <w:pPr>
        <w:pStyle w:val="ListParagraph"/>
      </w:pPr>
      <w:r w:rsidRPr="00656308">
        <w:t xml:space="preserve">-Retool COS engagement </w:t>
      </w:r>
    </w:p>
    <w:p w14:paraId="03C24513" w14:textId="77777777" w:rsidR="00656308" w:rsidRDefault="00656308" w:rsidP="00656308">
      <w:pPr>
        <w:pStyle w:val="ListParagraph"/>
      </w:pPr>
      <w:r w:rsidRPr="00656308">
        <w:t>-Smaller Developer initiatives</w:t>
      </w:r>
    </w:p>
    <w:p w14:paraId="4EE08CE5" w14:textId="77777777" w:rsidR="00656308" w:rsidRDefault="00656308" w:rsidP="00656308">
      <w:pPr>
        <w:pStyle w:val="ListParagraph"/>
      </w:pPr>
    </w:p>
    <w:p w14:paraId="178A005D" w14:textId="77777777" w:rsidR="00C62768" w:rsidRDefault="006E042F"/>
    <w:sectPr w:rsidR="00C6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308"/>
    <w:rsid w:val="00656308"/>
    <w:rsid w:val="006E042F"/>
    <w:rsid w:val="00CA69CE"/>
    <w:rsid w:val="00D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29E3"/>
  <w15:docId w15:val="{374F2916-39BF-4E4B-8813-CAE5774E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2021-04-25T18:32:00Z</dcterms:created>
  <dcterms:modified xsi:type="dcterms:W3CDTF">2021-04-25T18:32:00Z</dcterms:modified>
</cp:coreProperties>
</file>