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4E8CB0AD" w:rsidR="00C62768" w:rsidRDefault="00FD482C" w:rsidP="00644A76">
      <w:pPr>
        <w:spacing w:line="240" w:lineRule="auto"/>
      </w:pPr>
      <w:r>
        <w:t xml:space="preserve">ED </w:t>
      </w:r>
      <w:r w:rsidR="00964888">
        <w:t>Report</w:t>
      </w:r>
      <w:r w:rsidR="003B0062">
        <w:t xml:space="preserve"> </w:t>
      </w:r>
      <w:r w:rsidR="000D0B18">
        <w:t xml:space="preserve">June </w:t>
      </w:r>
      <w:r w:rsidR="00836A5D">
        <w:t>2023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2E6E4F06" w:rsidR="00061FD9" w:rsidRDefault="00237EDA" w:rsidP="00E81192">
      <w:pPr>
        <w:spacing w:after="0" w:line="240" w:lineRule="auto"/>
        <w:ind w:left="720"/>
      </w:pPr>
      <w:r>
        <w:t xml:space="preserve">Need to engage independent engineer to certify costs that need </w:t>
      </w:r>
      <w:r w:rsidR="00FE1635">
        <w:t>to be in by years end. Engagement letter in front of the board next month.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62B3FBA5" w:rsidR="007F2E08" w:rsidRDefault="00122EDC" w:rsidP="00874FD7">
      <w:pPr>
        <w:spacing w:after="0" w:line="240" w:lineRule="auto"/>
        <w:ind w:left="720"/>
      </w:pPr>
      <w:r>
        <w:t>OEDIT update in June</w:t>
      </w:r>
      <w:r w:rsidR="00FE1635">
        <w:t xml:space="preserve"> got pushed to July due to the Nuggets victory parade.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7B9AFFBF" w14:textId="6FB8DA4C" w:rsidR="00F514E0" w:rsidRDefault="00644A76" w:rsidP="0082145E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219B7C43" w14:textId="31A29D9E" w:rsidR="0082145E" w:rsidRPr="00BA03EF" w:rsidRDefault="00C85FE7" w:rsidP="0082145E">
      <w:pPr>
        <w:spacing w:after="0" w:line="240" w:lineRule="auto"/>
        <w:ind w:left="720"/>
        <w:rPr>
          <w:bCs/>
        </w:rPr>
      </w:pPr>
      <w:r>
        <w:rPr>
          <w:bCs/>
        </w:rPr>
        <w:t xml:space="preserve">The AJR concert </w:t>
      </w:r>
      <w:r w:rsidR="00C32CCC">
        <w:rPr>
          <w:bCs/>
        </w:rPr>
        <w:t>over</w:t>
      </w:r>
      <w:r>
        <w:rPr>
          <w:bCs/>
        </w:rPr>
        <w:t xml:space="preserve"> the weekend set record attendance numbers.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9CAE69F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07FE2EDE" w14:textId="3D58AA9A" w:rsidR="00BA03EF" w:rsidRDefault="00BA03EF" w:rsidP="0027241B">
      <w:pPr>
        <w:spacing w:after="0" w:line="240" w:lineRule="auto"/>
        <w:ind w:left="720"/>
      </w:pPr>
    </w:p>
    <w:p w14:paraId="0D95B961" w14:textId="3D19E59B" w:rsidR="00BA03EF" w:rsidRPr="00BA03EF" w:rsidRDefault="00BA03EF" w:rsidP="0027241B">
      <w:pPr>
        <w:spacing w:after="0" w:line="240" w:lineRule="auto"/>
        <w:ind w:left="720"/>
        <w:rPr>
          <w:b/>
          <w:bCs/>
        </w:rPr>
      </w:pPr>
      <w:r w:rsidRPr="00BA03EF">
        <w:rPr>
          <w:b/>
          <w:bCs/>
        </w:rPr>
        <w:t>General:</w:t>
      </w:r>
    </w:p>
    <w:p w14:paraId="258A36EA" w14:textId="2D369255" w:rsidR="00BA03EF" w:rsidRDefault="00FF2AED" w:rsidP="0027241B">
      <w:pPr>
        <w:spacing w:after="0" w:line="240" w:lineRule="auto"/>
        <w:ind w:left="720"/>
      </w:pPr>
      <w:r>
        <w:t xml:space="preserve">2022 </w:t>
      </w:r>
      <w:r w:rsidR="00C85FE7">
        <w:t xml:space="preserve">impact report </w:t>
      </w:r>
      <w:r>
        <w:t>coming in Fall</w:t>
      </w:r>
      <w:r w:rsidR="005419E1">
        <w:t>.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523A8D17" w14:textId="73099453" w:rsidR="00F76405" w:rsidRDefault="004F404B" w:rsidP="00F76405">
      <w:pPr>
        <w:ind w:left="720"/>
      </w:pPr>
      <w:r>
        <w:t>No updates</w:t>
      </w: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E9F3AB3" w:rsidR="00656523" w:rsidRDefault="005A0E13" w:rsidP="0046593C">
      <w:pPr>
        <w:spacing w:after="0" w:line="240" w:lineRule="auto"/>
        <w:ind w:left="720"/>
      </w:pPr>
      <w:r>
        <w:t>Sportsman</w:t>
      </w:r>
      <w:r w:rsidR="00C45AD9">
        <w:t>’s</w:t>
      </w:r>
      <w:r>
        <w:t xml:space="preserve"> </w:t>
      </w:r>
      <w:r w:rsidR="00C45AD9">
        <w:t xml:space="preserve">Warehouse is set to open soon (moving </w:t>
      </w:r>
      <w:proofErr w:type="gramStart"/>
      <w:r w:rsidR="00C45AD9">
        <w:t>in</w:t>
      </w:r>
      <w:proofErr w:type="gramEnd"/>
      <w:r w:rsidR="00C45AD9">
        <w:t xml:space="preserve"> the old Stein Mart space)</w:t>
      </w:r>
      <w:r w:rsidR="007F68A0">
        <w:t xml:space="preserve">. 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4A129DAD" w14:textId="58988D07" w:rsidR="004C2683" w:rsidRDefault="00283314" w:rsidP="009371E4">
      <w:pPr>
        <w:spacing w:after="0" w:line="240" w:lineRule="auto"/>
        <w:ind w:left="720"/>
      </w:pPr>
      <w:r>
        <w:t xml:space="preserve">PPRTA board approved the agreement regarding PPRTA sales tax for Phase 2.  </w:t>
      </w:r>
      <w:r w:rsidR="00CE245C">
        <w:t xml:space="preserve">Budget Committee and </w:t>
      </w:r>
      <w:r w:rsidR="008304F8">
        <w:t>City Council will be reviewing June/July.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540759F8" w:rsidR="00201A15" w:rsidRDefault="00847401" w:rsidP="00603EF7">
      <w:pPr>
        <w:spacing w:after="0" w:line="240" w:lineRule="auto"/>
        <w:ind w:left="720"/>
      </w:pPr>
      <w:bookmarkStart w:id="0" w:name="_Hlk125116445"/>
      <w:r>
        <w:t xml:space="preserve">Looking at </w:t>
      </w:r>
      <w:proofErr w:type="gramStart"/>
      <w:r>
        <w:t>Council</w:t>
      </w:r>
      <w:proofErr w:type="gramEnd"/>
      <w:r>
        <w:t xml:space="preserve"> budget committee in August, Work Session </w:t>
      </w:r>
      <w:r w:rsidR="004B71D4">
        <w:t xml:space="preserve">in </w:t>
      </w:r>
      <w:r w:rsidR="008304F8">
        <w:t>September,</w:t>
      </w:r>
      <w:r w:rsidR="004B71D4">
        <w:t xml:space="preserve"> and Final Hearing in October.</w:t>
      </w:r>
    </w:p>
    <w:bookmarkEnd w:id="0"/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39807396" w14:textId="1C500C8E" w:rsidR="003043E7" w:rsidRDefault="008304F8" w:rsidP="003043E7">
      <w:pPr>
        <w:spacing w:after="0" w:line="240" w:lineRule="auto"/>
        <w:ind w:left="720"/>
      </w:pPr>
      <w:r>
        <w:t xml:space="preserve">Still needing to finalize </w:t>
      </w:r>
      <w:proofErr w:type="gramStart"/>
      <w:r>
        <w:t>development</w:t>
      </w:r>
      <w:proofErr w:type="gramEnd"/>
      <w:r>
        <w:t xml:space="preserve"> agreement. Just waiting </w:t>
      </w:r>
      <w:proofErr w:type="gramStart"/>
      <w:r>
        <w:t>on</w:t>
      </w:r>
      <w:proofErr w:type="gramEnd"/>
      <w:r>
        <w:t xml:space="preserve"> </w:t>
      </w:r>
      <w:proofErr w:type="gramStart"/>
      <w:r>
        <w:t>developers</w:t>
      </w:r>
      <w:proofErr w:type="gramEnd"/>
      <w:r>
        <w:t xml:space="preserve"> signature.</w:t>
      </w:r>
    </w:p>
    <w:p w14:paraId="5C6FC2C0" w14:textId="77777777" w:rsidR="0045730A" w:rsidRDefault="0045730A" w:rsidP="0045730A">
      <w:pPr>
        <w:spacing w:after="0" w:line="240" w:lineRule="auto"/>
        <w:ind w:left="720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666B5363" w14:textId="7C32A264" w:rsidR="00BF2737" w:rsidRDefault="00AA74FF" w:rsidP="006F2D61">
      <w:pPr>
        <w:spacing w:after="0" w:line="240" w:lineRule="auto"/>
        <w:ind w:left="720"/>
      </w:pPr>
      <w:r>
        <w:t xml:space="preserve">Danny’s 7 story apartment complex passed through planning commission </w:t>
      </w:r>
      <w:r w:rsidR="00A73941">
        <w:t xml:space="preserve">and is now set to go to Council. </w:t>
      </w:r>
      <w:r w:rsidR="006F2D61">
        <w:t xml:space="preserve">We’re still working with stakeholders and DA Davidson </w:t>
      </w:r>
      <w:r w:rsidR="00B7740A">
        <w:t>on adjusting the metro districts to coincide with the boundaries of th</w:t>
      </w:r>
      <w:r w:rsidR="00F3143D">
        <w:t>is development.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33AB2256" w:rsidR="00BA1830" w:rsidRDefault="00962BB3" w:rsidP="00687D5D">
      <w:pPr>
        <w:spacing w:after="0" w:line="240" w:lineRule="auto"/>
        <w:ind w:left="720"/>
      </w:pPr>
      <w:r>
        <w:t>Enough increment has been</w:t>
      </w:r>
      <w:r w:rsidR="00685F1E">
        <w:t xml:space="preserve"> generated to get the Hyatt caught up on fees. Certifications are complete</w:t>
      </w:r>
      <w:r w:rsidR="00F3143D">
        <w:t xml:space="preserve"> and </w:t>
      </w:r>
      <w:r w:rsidR="009C672F">
        <w:t xml:space="preserve">a reimbursement has been </w:t>
      </w:r>
      <w:proofErr w:type="gramStart"/>
      <w:r w:rsidR="009C672F">
        <w:t>issues</w:t>
      </w:r>
      <w:proofErr w:type="gramEnd"/>
      <w:r w:rsidR="009C672F">
        <w:t xml:space="preserve"> to the developer!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6C0AEBEE" w:rsidR="00B316ED" w:rsidRDefault="009C672F" w:rsidP="00046607">
      <w:pPr>
        <w:spacing w:after="0" w:line="240" w:lineRule="auto"/>
        <w:ind w:left="720"/>
      </w:pPr>
      <w:bookmarkStart w:id="1" w:name="_Hlk135392940"/>
      <w:r>
        <w:lastRenderedPageBreak/>
        <w:t xml:space="preserve">The board will need a more formal update on this </w:t>
      </w:r>
      <w:proofErr w:type="gramStart"/>
      <w:r>
        <w:t>project</w:t>
      </w:r>
      <w:proofErr w:type="gramEnd"/>
      <w:r>
        <w:t xml:space="preserve"> but </w:t>
      </w:r>
      <w:r w:rsidR="00E30067">
        <w:t>I recently have had new discussions with Norwood to get a better understanding of what they want to build and include in their new plan area. Communication is going well.</w:t>
      </w:r>
    </w:p>
    <w:bookmarkEnd w:id="1"/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1BC4D2A2" w14:textId="359767A8" w:rsidR="006A7669" w:rsidRDefault="00C275FE" w:rsidP="00874FD7">
      <w:pPr>
        <w:spacing w:after="0" w:line="240" w:lineRule="auto"/>
      </w:pPr>
      <w:r>
        <w:tab/>
      </w:r>
      <w:r w:rsidR="00685F1E">
        <w:t>No new updates.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342E5454" w:rsidR="00104CD8" w:rsidRDefault="00454F09" w:rsidP="00750D51">
      <w:pPr>
        <w:spacing w:after="0" w:line="240" w:lineRule="auto"/>
        <w:ind w:left="720"/>
      </w:pPr>
      <w:r>
        <w:t>No new updates.</w:t>
      </w:r>
    </w:p>
    <w:p w14:paraId="480B9F65" w14:textId="2846E823" w:rsidR="00EF26DC" w:rsidRDefault="00EF26DC" w:rsidP="00EF26DC">
      <w:pPr>
        <w:spacing w:after="0" w:line="240" w:lineRule="auto"/>
      </w:pPr>
    </w:p>
    <w:p w14:paraId="43445F6E" w14:textId="43452E38" w:rsidR="00EF26DC" w:rsidRDefault="00EF26DC" w:rsidP="00EF26DC">
      <w:pPr>
        <w:spacing w:after="0" w:line="240" w:lineRule="auto"/>
        <w:rPr>
          <w:b/>
          <w:bCs/>
        </w:rPr>
      </w:pPr>
      <w:r w:rsidRPr="00EF26DC">
        <w:rPr>
          <w:b/>
          <w:bCs/>
        </w:rPr>
        <w:t>Project Garnet</w:t>
      </w:r>
    </w:p>
    <w:p w14:paraId="500AE353" w14:textId="30463DA5" w:rsidR="00EF26DC" w:rsidRPr="00BD731C" w:rsidRDefault="00454F09" w:rsidP="00486946">
      <w:pPr>
        <w:spacing w:after="0" w:line="240" w:lineRule="auto"/>
        <w:ind w:left="720"/>
      </w:pPr>
      <w:r>
        <w:t xml:space="preserve">Groundbreaking went very </w:t>
      </w:r>
      <w:proofErr w:type="gramStart"/>
      <w:r>
        <w:t>well</w:t>
      </w:r>
      <w:proofErr w:type="gramEnd"/>
      <w:r>
        <w:t xml:space="preserve"> and the project team is excited to be moving forward.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6329F82F" w:rsidR="00B52A87" w:rsidRDefault="00EF600E" w:rsidP="00BF087B">
      <w:pPr>
        <w:spacing w:after="0" w:line="240" w:lineRule="auto"/>
        <w:ind w:left="720"/>
      </w:pPr>
      <w:r>
        <w:t>No new updates.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5BC7AA7A" w:rsid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15E3E031" w14:textId="7F287297" w:rsidR="003B3D61" w:rsidRPr="003B3D61" w:rsidRDefault="00DA441E" w:rsidP="00A9179A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 xml:space="preserve">Waiting </w:t>
      </w:r>
      <w:proofErr w:type="gramStart"/>
      <w:r>
        <w:rPr>
          <w:bCs/>
        </w:rPr>
        <w:t>on developer</w:t>
      </w:r>
      <w:proofErr w:type="gramEnd"/>
      <w:r>
        <w:rPr>
          <w:bCs/>
        </w:rPr>
        <w:t xml:space="preserve"> signature.</w:t>
      </w:r>
    </w:p>
    <w:p w14:paraId="0A43323E" w14:textId="778F8804" w:rsidR="008436BF" w:rsidRDefault="008436BF" w:rsidP="008436BF">
      <w:pPr>
        <w:spacing w:after="0" w:line="240" w:lineRule="auto"/>
      </w:pPr>
    </w:p>
    <w:p w14:paraId="4EEB20F5" w14:textId="0A24A5AA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58BA56DB" w14:textId="00CE8043" w:rsidR="00AF64AF" w:rsidRDefault="00EA1430" w:rsidP="00AF64AF">
      <w:pPr>
        <w:spacing w:after="0" w:line="240" w:lineRule="auto"/>
        <w:ind w:left="720"/>
      </w:pPr>
      <w:r>
        <w:t xml:space="preserve">Update in front of the board this month. 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4E8BECE2" w:rsidR="00DB0725" w:rsidRDefault="00DB0725" w:rsidP="00DB0725">
      <w:pPr>
        <w:spacing w:after="0" w:line="240" w:lineRule="auto"/>
      </w:pPr>
      <w:r>
        <w:tab/>
      </w:r>
      <w:r w:rsidR="00EA1430">
        <w:t xml:space="preserve">Reengaging EPS with developer to begin new </w:t>
      </w:r>
      <w:r w:rsidR="00211B63">
        <w:t>reports on adjusted study area</w:t>
      </w:r>
      <w:r w:rsidR="00972ABC">
        <w:t>.</w:t>
      </w:r>
      <w:r w:rsidR="00211B63">
        <w:t xml:space="preserve"> 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98DE089" w14:textId="3734BD7E" w:rsidR="009945E1" w:rsidRDefault="0083104D" w:rsidP="00D838B7">
      <w:pPr>
        <w:spacing w:after="0" w:line="240" w:lineRule="auto"/>
        <w:ind w:left="720"/>
      </w:pPr>
      <w:r>
        <w:t xml:space="preserve">Upcoming board tour in place. </w:t>
      </w:r>
    </w:p>
    <w:p w14:paraId="458C9CE1" w14:textId="4CB8ECBA" w:rsidR="009B747E" w:rsidRDefault="00000000" w:rsidP="00D838B7">
      <w:pPr>
        <w:spacing w:after="0" w:line="240" w:lineRule="auto"/>
        <w:ind w:left="720"/>
        <w:rPr>
          <w:rStyle w:val="Hyperlink"/>
        </w:rPr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6D5E8105" w14:textId="5D889AC5" w:rsidR="000314A7" w:rsidRDefault="000314A7" w:rsidP="00D838B7">
      <w:pPr>
        <w:spacing w:after="0" w:line="240" w:lineRule="auto"/>
        <w:ind w:left="720"/>
        <w:rPr>
          <w:rStyle w:val="Hyperlink"/>
        </w:rPr>
      </w:pPr>
    </w:p>
    <w:p w14:paraId="5CA65E71" w14:textId="1BDA476B" w:rsidR="000314A7" w:rsidRDefault="000314A7" w:rsidP="00D838B7">
      <w:pPr>
        <w:spacing w:after="0" w:line="240" w:lineRule="auto"/>
        <w:ind w:left="720"/>
      </w:pPr>
      <w:r>
        <w:t xml:space="preserve">I’ve met with Superintendent </w:t>
      </w:r>
      <w:proofErr w:type="spellStart"/>
      <w:r>
        <w:t>Gaal</w:t>
      </w:r>
      <w:proofErr w:type="spellEnd"/>
      <w:r>
        <w:t xml:space="preserve"> on some brainstorming around Palmer High School and how URA may potentia</w:t>
      </w:r>
      <w:r w:rsidR="00192B6F">
        <w:t>l</w:t>
      </w:r>
      <w:r>
        <w:t>l</w:t>
      </w:r>
      <w:r w:rsidR="00192B6F">
        <w:t>y</w:t>
      </w:r>
      <w:r>
        <w:t xml:space="preserve"> be used to </w:t>
      </w:r>
      <w:r w:rsidR="00192B6F">
        <w:t>create a new school and commercial development.</w:t>
      </w:r>
    </w:p>
    <w:p w14:paraId="1AF70E88" w14:textId="48B461A6" w:rsidR="00C24E8D" w:rsidRDefault="00C0727F" w:rsidP="009945E1">
      <w:pPr>
        <w:spacing w:after="0" w:line="240" w:lineRule="auto"/>
      </w:pPr>
      <w:r>
        <w:tab/>
      </w:r>
    </w:p>
    <w:p w14:paraId="4B12FC17" w14:textId="11F7F95A" w:rsidR="00FE552C" w:rsidRDefault="00FE552C" w:rsidP="009945E1">
      <w:pPr>
        <w:spacing w:after="0" w:line="240" w:lineRule="auto"/>
      </w:pPr>
      <w:r>
        <w:tab/>
        <w:t>Old Colorado City potential URA involvement out of upcoming study.</w:t>
      </w:r>
    </w:p>
    <w:p w14:paraId="201BB627" w14:textId="77777777" w:rsidR="00D031EE" w:rsidRDefault="00D031EE" w:rsidP="009945E1">
      <w:pPr>
        <w:spacing w:after="0" w:line="240" w:lineRule="auto"/>
      </w:pPr>
    </w:p>
    <w:p w14:paraId="282DBEE6" w14:textId="6413D247" w:rsidR="00D031EE" w:rsidRPr="00D87447" w:rsidRDefault="00D031EE" w:rsidP="009945E1">
      <w:pPr>
        <w:spacing w:after="0" w:line="240" w:lineRule="auto"/>
        <w:rPr>
          <w:b/>
          <w:bCs/>
        </w:rPr>
      </w:pPr>
      <w:r w:rsidRPr="00D87447">
        <w:rPr>
          <w:b/>
          <w:bCs/>
        </w:rPr>
        <w:t>Reports:</w:t>
      </w:r>
    </w:p>
    <w:p w14:paraId="568FB896" w14:textId="2ED0F022" w:rsidR="00D031EE" w:rsidRDefault="00E546E6" w:rsidP="002211FF">
      <w:pPr>
        <w:spacing w:after="0" w:line="240" w:lineRule="auto"/>
        <w:ind w:left="720"/>
      </w:pPr>
      <w:r>
        <w:t>The URA contracted city impact report is in draft form now</w:t>
      </w:r>
      <w:r w:rsidR="002211FF">
        <w:t>! Still working through it with the consultants</w:t>
      </w:r>
      <w:r w:rsidR="00D87447">
        <w:t>.</w:t>
      </w:r>
    </w:p>
    <w:p w14:paraId="56E3CC0F" w14:textId="77777777" w:rsidR="00D213D5" w:rsidRPr="009945E1" w:rsidRDefault="00D213D5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27232FEA" w14:textId="19829F01" w:rsidR="001C5340" w:rsidRPr="00077208" w:rsidRDefault="009837C7" w:rsidP="00ED4558">
      <w:pPr>
        <w:ind w:left="720"/>
        <w:rPr>
          <w:rFonts w:ascii="Calibri" w:hAnsi="Calibri" w:cstheme="minorHAnsi"/>
          <w:b/>
          <w:bCs/>
          <w:color w:val="212121"/>
          <w:szCs w:val="20"/>
        </w:rPr>
      </w:pPr>
      <w:r>
        <w:rPr>
          <w:rFonts w:eastAsia="Times New Roman"/>
        </w:rPr>
        <w:t>Southern Colorado Happy Hour was a huge success. We had over 30 people in attendance to learn about Weidner’s development.</w:t>
      </w:r>
    </w:p>
    <w:p w14:paraId="205FDF47" w14:textId="7C6C346E" w:rsidR="00A051C6" w:rsidRDefault="00A051C6" w:rsidP="00722D65">
      <w:pPr>
        <w:spacing w:line="240" w:lineRule="auto"/>
        <w:ind w:left="720"/>
        <w:rPr>
          <w:rFonts w:ascii="Calibri" w:hAnsi="Calibri" w:cstheme="minorHAnsi"/>
          <w:color w:val="212121"/>
          <w:szCs w:val="20"/>
        </w:rPr>
      </w:pPr>
      <w:r w:rsidRPr="00077208">
        <w:rPr>
          <w:rFonts w:ascii="Calibri" w:hAnsi="Calibri" w:cstheme="minorHAnsi"/>
          <w:color w:val="212121"/>
          <w:szCs w:val="20"/>
        </w:rPr>
        <w:t xml:space="preserve">GE Johnson &amp; </w:t>
      </w:r>
      <w:proofErr w:type="spellStart"/>
      <w:r w:rsidRPr="00077208">
        <w:rPr>
          <w:rFonts w:ascii="Calibri" w:hAnsi="Calibri" w:cstheme="minorHAnsi"/>
          <w:color w:val="212121"/>
          <w:szCs w:val="20"/>
        </w:rPr>
        <w:t>SurePods</w:t>
      </w:r>
      <w:proofErr w:type="spellEnd"/>
      <w:r w:rsidRPr="00077208">
        <w:rPr>
          <w:rFonts w:ascii="Calibri" w:hAnsi="Calibri" w:cstheme="minorHAnsi"/>
          <w:color w:val="212121"/>
          <w:szCs w:val="20"/>
        </w:rPr>
        <w:t xml:space="preserve"> </w:t>
      </w:r>
      <w:proofErr w:type="gramStart"/>
      <w:r w:rsidRPr="00077208">
        <w:rPr>
          <w:rFonts w:ascii="Calibri" w:hAnsi="Calibri" w:cstheme="minorHAnsi"/>
          <w:color w:val="212121"/>
          <w:szCs w:val="20"/>
        </w:rPr>
        <w:t>to host</w:t>
      </w:r>
      <w:proofErr w:type="gramEnd"/>
      <w:r w:rsidRPr="00077208">
        <w:rPr>
          <w:rFonts w:ascii="Calibri" w:hAnsi="Calibri" w:cstheme="minorHAnsi"/>
          <w:color w:val="212121"/>
          <w:szCs w:val="20"/>
        </w:rPr>
        <w:t xml:space="preserve"> a Modular Building Tour &amp; Demonstration</w:t>
      </w:r>
      <w:r w:rsidR="009E1627">
        <w:rPr>
          <w:rFonts w:ascii="Calibri" w:hAnsi="Calibri" w:cstheme="minorHAnsi"/>
          <w:color w:val="212121"/>
          <w:szCs w:val="20"/>
        </w:rPr>
        <w:t xml:space="preserve"> </w:t>
      </w:r>
      <w:r w:rsidR="00F745EB">
        <w:rPr>
          <w:rFonts w:ascii="Calibri" w:hAnsi="Calibri" w:cstheme="minorHAnsi"/>
          <w:color w:val="212121"/>
          <w:szCs w:val="20"/>
        </w:rPr>
        <w:t>has been postponed due to site conditions after heavy rainfall.</w:t>
      </w:r>
    </w:p>
    <w:p w14:paraId="17FCC535" w14:textId="184C3340" w:rsidR="00F745EB" w:rsidRPr="00077208" w:rsidRDefault="0089282F" w:rsidP="00722D65">
      <w:pPr>
        <w:spacing w:line="240" w:lineRule="auto"/>
        <w:ind w:left="720"/>
        <w:rPr>
          <w:rFonts w:ascii="Calibri" w:hAnsi="Calibri" w:cstheme="minorHAnsi"/>
          <w:color w:val="212121"/>
          <w:szCs w:val="20"/>
        </w:rPr>
      </w:pPr>
      <w:r>
        <w:rPr>
          <w:rFonts w:ascii="Calibri" w:hAnsi="Calibri" w:cstheme="minorHAnsi"/>
          <w:color w:val="212121"/>
          <w:szCs w:val="20"/>
        </w:rPr>
        <w:lastRenderedPageBreak/>
        <w:t xml:space="preserve">Completed my ULI TAP service last week (2 days) in Boulder working on </w:t>
      </w:r>
      <w:r w:rsidR="002E1D40">
        <w:rPr>
          <w:rFonts w:ascii="Calibri" w:hAnsi="Calibri" w:cstheme="minorHAnsi"/>
          <w:color w:val="212121"/>
          <w:szCs w:val="20"/>
        </w:rPr>
        <w:t xml:space="preserve">a project in “The </w:t>
      </w:r>
      <w:proofErr w:type="gramStart"/>
      <w:r w:rsidR="002E1D40">
        <w:rPr>
          <w:rFonts w:ascii="Calibri" w:hAnsi="Calibri" w:cstheme="minorHAnsi"/>
          <w:color w:val="212121"/>
          <w:szCs w:val="20"/>
        </w:rPr>
        <w:t xml:space="preserve">Hill” </w:t>
      </w:r>
      <w:r w:rsidR="00055925">
        <w:rPr>
          <w:rFonts w:ascii="Calibri" w:hAnsi="Calibri" w:cstheme="minorHAnsi"/>
          <w:color w:val="212121"/>
          <w:szCs w:val="20"/>
        </w:rPr>
        <w:t xml:space="preserve"> GID</w:t>
      </w:r>
      <w:proofErr w:type="gramEnd"/>
      <w:r w:rsidR="002E1D40">
        <w:rPr>
          <w:rFonts w:ascii="Calibri" w:hAnsi="Calibri" w:cstheme="minorHAnsi"/>
          <w:color w:val="212121"/>
          <w:szCs w:val="20"/>
        </w:rPr>
        <w:t xml:space="preserve"> </w:t>
      </w:r>
    </w:p>
    <w:p w14:paraId="746F7CDF" w14:textId="52423B2D" w:rsidR="0073235A" w:rsidRPr="00DF199F" w:rsidRDefault="0058460F" w:rsidP="00DF199F">
      <w:pPr>
        <w:rPr>
          <w:rFonts w:eastAsia="Times New Roman"/>
        </w:rPr>
      </w:pPr>
      <w:r w:rsidRPr="0058460F">
        <w:rPr>
          <w:b/>
          <w:bCs/>
        </w:rPr>
        <w:t>DCI:</w:t>
      </w:r>
    </w:p>
    <w:p w14:paraId="46D86D22" w14:textId="225864F3" w:rsidR="00DC0DF3" w:rsidRDefault="00B67B01" w:rsidP="004A1B9D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Events are </w:t>
      </w:r>
      <w:r w:rsidR="00D031EE">
        <w:rPr>
          <w:rFonts w:cstheme="minorHAnsi"/>
        </w:rPr>
        <w:t>over for the summer but will kick back up in the Fall with the Southern Colorado TIF Summit.</w:t>
      </w:r>
    </w:p>
    <w:p w14:paraId="4DE082C2" w14:textId="77777777" w:rsidR="00D87447" w:rsidRDefault="00D87447" w:rsidP="00D87447">
      <w:pPr>
        <w:spacing w:after="0" w:line="240" w:lineRule="auto"/>
        <w:rPr>
          <w:rFonts w:cstheme="minorHAnsi"/>
        </w:rPr>
      </w:pPr>
    </w:p>
    <w:p w14:paraId="64533308" w14:textId="7222BAE6" w:rsidR="00D87447" w:rsidRDefault="00D87447" w:rsidP="00D87447">
      <w:pPr>
        <w:spacing w:after="0" w:line="240" w:lineRule="auto"/>
        <w:rPr>
          <w:rFonts w:cstheme="minorHAnsi"/>
          <w:b/>
          <w:bCs/>
        </w:rPr>
      </w:pPr>
      <w:r w:rsidRPr="00D87447">
        <w:rPr>
          <w:rFonts w:cstheme="minorHAnsi"/>
          <w:b/>
          <w:bCs/>
        </w:rPr>
        <w:t>PPLD</w:t>
      </w:r>
    </w:p>
    <w:p w14:paraId="32A9688E" w14:textId="77777777" w:rsidR="00E427E7" w:rsidRDefault="00E427E7" w:rsidP="00D87447">
      <w:pPr>
        <w:spacing w:after="0" w:line="240" w:lineRule="auto"/>
        <w:rPr>
          <w:rFonts w:cstheme="minorHAnsi"/>
          <w:b/>
          <w:bCs/>
        </w:rPr>
      </w:pPr>
    </w:p>
    <w:p w14:paraId="461AC5EF" w14:textId="77777777" w:rsidR="00381657" w:rsidRDefault="00E367D9" w:rsidP="0038165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Night at the Library event is scheduled for </w:t>
      </w:r>
      <w:r w:rsidR="00381657">
        <w:rPr>
          <w:rFonts w:cstheme="minorHAnsi"/>
        </w:rPr>
        <w:t>October 21</w:t>
      </w:r>
      <w:r w:rsidR="00381657" w:rsidRPr="00381657">
        <w:rPr>
          <w:rFonts w:cstheme="minorHAnsi"/>
          <w:vertAlign w:val="superscript"/>
        </w:rPr>
        <w:t>st</w:t>
      </w:r>
      <w:r w:rsidR="00381657">
        <w:rPr>
          <w:rFonts w:cstheme="minorHAnsi"/>
        </w:rPr>
        <w:t xml:space="preserve"> at 5:30. As a sponsor, we have 10 tickets to the event so be sure to let me know if you would like to attend so we can make sure we’re keeping track of names etc.</w:t>
      </w:r>
    </w:p>
    <w:p w14:paraId="7BB71AC2" w14:textId="77777777" w:rsidR="00381657" w:rsidRDefault="00381657" w:rsidP="00381657">
      <w:pPr>
        <w:spacing w:after="0" w:line="240" w:lineRule="auto"/>
        <w:ind w:left="720"/>
        <w:rPr>
          <w:rFonts w:cstheme="minorHAnsi"/>
        </w:rPr>
      </w:pPr>
    </w:p>
    <w:p w14:paraId="782B2CA8" w14:textId="0C2828EF" w:rsidR="00E427E7" w:rsidRPr="00E427E7" w:rsidRDefault="00381657" w:rsidP="0038165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 </w:t>
      </w:r>
    </w:p>
    <w:p w14:paraId="0E3DA280" w14:textId="6D8FD260" w:rsidR="00D87447" w:rsidRDefault="00D87447" w:rsidP="00D874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673A638B" w14:textId="4609C3FB" w:rsidR="00D87447" w:rsidRPr="00D87447" w:rsidRDefault="00D87447" w:rsidP="00D874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F494765" w14:textId="77777777" w:rsidR="00DC0DF3" w:rsidRDefault="00DC0DF3" w:rsidP="004A1B9D">
      <w:pPr>
        <w:spacing w:after="0" w:line="240" w:lineRule="auto"/>
        <w:ind w:left="720"/>
        <w:rPr>
          <w:rFonts w:cstheme="minorHAnsi"/>
        </w:rPr>
      </w:pPr>
    </w:p>
    <w:p w14:paraId="06FBC121" w14:textId="41F44047" w:rsidR="004F07F4" w:rsidRDefault="004F07F4" w:rsidP="004A1B9D">
      <w:pPr>
        <w:spacing w:after="0" w:line="240" w:lineRule="auto"/>
        <w:ind w:left="720"/>
        <w:rPr>
          <w:rFonts w:cstheme="minorHAnsi"/>
        </w:rPr>
      </w:pPr>
    </w:p>
    <w:p w14:paraId="5252AFB2" w14:textId="77777777" w:rsidR="004F07F4" w:rsidRDefault="004F07F4" w:rsidP="004A1B9D">
      <w:pPr>
        <w:spacing w:after="0" w:line="240" w:lineRule="auto"/>
        <w:ind w:left="720"/>
        <w:rPr>
          <w:rFonts w:cstheme="minorHAnsi"/>
        </w:rPr>
      </w:pPr>
    </w:p>
    <w:p w14:paraId="054B2561" w14:textId="33646479" w:rsidR="005D77D7" w:rsidRDefault="005D77D7" w:rsidP="00F70989">
      <w:pPr>
        <w:spacing w:after="0" w:line="240" w:lineRule="auto"/>
        <w:rPr>
          <w:rStyle w:val="Hyperlink"/>
          <w:rFonts w:cstheme="minorHAnsi"/>
        </w:rPr>
      </w:pPr>
    </w:p>
    <w:p w14:paraId="3A18703E" w14:textId="2AA18DAC" w:rsidR="005D77D7" w:rsidRDefault="005D77D7" w:rsidP="00F70989">
      <w:pPr>
        <w:spacing w:after="0" w:line="240" w:lineRule="auto"/>
        <w:rPr>
          <w:rFonts w:cstheme="minorHAnsi"/>
        </w:rPr>
      </w:pPr>
    </w:p>
    <w:p w14:paraId="1BE1F9FF" w14:textId="77777777" w:rsidR="00A71B53" w:rsidRDefault="00A71B53" w:rsidP="00F70989">
      <w:pPr>
        <w:spacing w:after="0" w:line="240" w:lineRule="auto"/>
        <w:rPr>
          <w:rFonts w:cstheme="minorHAnsi"/>
        </w:rPr>
      </w:pPr>
    </w:p>
    <w:p w14:paraId="0CA2A4A5" w14:textId="77777777" w:rsidR="00B25467" w:rsidRPr="00F70989" w:rsidRDefault="00B25467" w:rsidP="00F70989">
      <w:pPr>
        <w:spacing w:after="0" w:line="240" w:lineRule="auto"/>
        <w:rPr>
          <w:rFonts w:cstheme="minorHAnsi"/>
        </w:rPr>
      </w:pP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2EB"/>
    <w:multiLevelType w:val="hybridMultilevel"/>
    <w:tmpl w:val="C67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4"/>
  </w:num>
  <w:num w:numId="7" w16cid:durableId="921453358">
    <w:abstractNumId w:val="0"/>
  </w:num>
  <w:num w:numId="8" w16cid:durableId="719520136">
    <w:abstractNumId w:val="9"/>
  </w:num>
  <w:num w:numId="9" w16cid:durableId="1790051549">
    <w:abstractNumId w:val="13"/>
  </w:num>
  <w:num w:numId="10" w16cid:durableId="243220328">
    <w:abstractNumId w:val="1"/>
  </w:num>
  <w:num w:numId="11" w16cid:durableId="68619632">
    <w:abstractNumId w:val="8"/>
  </w:num>
  <w:num w:numId="12" w16cid:durableId="402946213">
    <w:abstractNumId w:val="6"/>
  </w:num>
  <w:num w:numId="13" w16cid:durableId="265238228">
    <w:abstractNumId w:val="7"/>
  </w:num>
  <w:num w:numId="14" w16cid:durableId="1394086098">
    <w:abstractNumId w:val="15"/>
  </w:num>
  <w:num w:numId="15" w16cid:durableId="1211458387">
    <w:abstractNumId w:val="10"/>
  </w:num>
  <w:num w:numId="16" w16cid:durableId="56121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2A9F"/>
    <w:rsid w:val="00023C6F"/>
    <w:rsid w:val="00026358"/>
    <w:rsid w:val="000314A7"/>
    <w:rsid w:val="00042063"/>
    <w:rsid w:val="00045684"/>
    <w:rsid w:val="00045874"/>
    <w:rsid w:val="00046607"/>
    <w:rsid w:val="00055680"/>
    <w:rsid w:val="00055925"/>
    <w:rsid w:val="0006052B"/>
    <w:rsid w:val="00060EFA"/>
    <w:rsid w:val="00061FD9"/>
    <w:rsid w:val="00077208"/>
    <w:rsid w:val="0008367A"/>
    <w:rsid w:val="000846EB"/>
    <w:rsid w:val="00085F26"/>
    <w:rsid w:val="00092302"/>
    <w:rsid w:val="000960E2"/>
    <w:rsid w:val="000A2B3E"/>
    <w:rsid w:val="000A67B3"/>
    <w:rsid w:val="000A73C7"/>
    <w:rsid w:val="000A7F1C"/>
    <w:rsid w:val="000C39B3"/>
    <w:rsid w:val="000C5AD5"/>
    <w:rsid w:val="000D03A1"/>
    <w:rsid w:val="000D0B18"/>
    <w:rsid w:val="000D267E"/>
    <w:rsid w:val="000D4378"/>
    <w:rsid w:val="000D79BA"/>
    <w:rsid w:val="000D7AF5"/>
    <w:rsid w:val="000F248C"/>
    <w:rsid w:val="000F4C09"/>
    <w:rsid w:val="000F7B12"/>
    <w:rsid w:val="0010249F"/>
    <w:rsid w:val="00103F9C"/>
    <w:rsid w:val="00104CD8"/>
    <w:rsid w:val="0010727B"/>
    <w:rsid w:val="001101A3"/>
    <w:rsid w:val="00122EDC"/>
    <w:rsid w:val="00137BD3"/>
    <w:rsid w:val="001450B1"/>
    <w:rsid w:val="00151950"/>
    <w:rsid w:val="00151F34"/>
    <w:rsid w:val="001673AD"/>
    <w:rsid w:val="00176A53"/>
    <w:rsid w:val="00176FB7"/>
    <w:rsid w:val="00182B8C"/>
    <w:rsid w:val="00183D5A"/>
    <w:rsid w:val="0018434E"/>
    <w:rsid w:val="001852B9"/>
    <w:rsid w:val="00192B6F"/>
    <w:rsid w:val="001A1E9F"/>
    <w:rsid w:val="001A6EAE"/>
    <w:rsid w:val="001C0C42"/>
    <w:rsid w:val="001C4452"/>
    <w:rsid w:val="001C5340"/>
    <w:rsid w:val="001D1708"/>
    <w:rsid w:val="001F7A86"/>
    <w:rsid w:val="00201A15"/>
    <w:rsid w:val="00202384"/>
    <w:rsid w:val="00207056"/>
    <w:rsid w:val="002103C5"/>
    <w:rsid w:val="00211B63"/>
    <w:rsid w:val="00211D9A"/>
    <w:rsid w:val="0021289A"/>
    <w:rsid w:val="00213F21"/>
    <w:rsid w:val="00217965"/>
    <w:rsid w:val="00220B06"/>
    <w:rsid w:val="002211FF"/>
    <w:rsid w:val="00221CDB"/>
    <w:rsid w:val="00222BFA"/>
    <w:rsid w:val="0023293C"/>
    <w:rsid w:val="002366AA"/>
    <w:rsid w:val="00237C2C"/>
    <w:rsid w:val="00237EDA"/>
    <w:rsid w:val="00243FCF"/>
    <w:rsid w:val="00246B67"/>
    <w:rsid w:val="002505C2"/>
    <w:rsid w:val="0025311F"/>
    <w:rsid w:val="00254934"/>
    <w:rsid w:val="0025554D"/>
    <w:rsid w:val="00256CAF"/>
    <w:rsid w:val="002604A1"/>
    <w:rsid w:val="0026237A"/>
    <w:rsid w:val="00263748"/>
    <w:rsid w:val="00263829"/>
    <w:rsid w:val="00267A94"/>
    <w:rsid w:val="0027241B"/>
    <w:rsid w:val="0028014C"/>
    <w:rsid w:val="00281833"/>
    <w:rsid w:val="00281B7C"/>
    <w:rsid w:val="00283314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D7CE7"/>
    <w:rsid w:val="002D7D65"/>
    <w:rsid w:val="002E05E2"/>
    <w:rsid w:val="002E1331"/>
    <w:rsid w:val="002E1D00"/>
    <w:rsid w:val="002E1D40"/>
    <w:rsid w:val="002E6BAD"/>
    <w:rsid w:val="002F2A1C"/>
    <w:rsid w:val="002F5C48"/>
    <w:rsid w:val="003043E7"/>
    <w:rsid w:val="0031562F"/>
    <w:rsid w:val="00322474"/>
    <w:rsid w:val="00330494"/>
    <w:rsid w:val="00332100"/>
    <w:rsid w:val="003353CA"/>
    <w:rsid w:val="00337CAF"/>
    <w:rsid w:val="00337E8B"/>
    <w:rsid w:val="0034417B"/>
    <w:rsid w:val="00352B20"/>
    <w:rsid w:val="00356224"/>
    <w:rsid w:val="0036730D"/>
    <w:rsid w:val="0037009F"/>
    <w:rsid w:val="003707FA"/>
    <w:rsid w:val="0037283B"/>
    <w:rsid w:val="0037421B"/>
    <w:rsid w:val="00376530"/>
    <w:rsid w:val="00380AF7"/>
    <w:rsid w:val="00381657"/>
    <w:rsid w:val="00382CDC"/>
    <w:rsid w:val="003929D6"/>
    <w:rsid w:val="003A0E2C"/>
    <w:rsid w:val="003A7D80"/>
    <w:rsid w:val="003B0062"/>
    <w:rsid w:val="003B1AD0"/>
    <w:rsid w:val="003B3D61"/>
    <w:rsid w:val="003B6CD3"/>
    <w:rsid w:val="003D28DE"/>
    <w:rsid w:val="003D2F99"/>
    <w:rsid w:val="003D387E"/>
    <w:rsid w:val="003D5137"/>
    <w:rsid w:val="003E4ABB"/>
    <w:rsid w:val="003E7F25"/>
    <w:rsid w:val="003F0518"/>
    <w:rsid w:val="003F18CB"/>
    <w:rsid w:val="003F1B01"/>
    <w:rsid w:val="003F4A00"/>
    <w:rsid w:val="003F6425"/>
    <w:rsid w:val="003F7BCE"/>
    <w:rsid w:val="004035AE"/>
    <w:rsid w:val="00420127"/>
    <w:rsid w:val="004215C2"/>
    <w:rsid w:val="00421D49"/>
    <w:rsid w:val="0042214A"/>
    <w:rsid w:val="00423373"/>
    <w:rsid w:val="0042727B"/>
    <w:rsid w:val="00427BF9"/>
    <w:rsid w:val="00427D47"/>
    <w:rsid w:val="00432DB1"/>
    <w:rsid w:val="00433CA9"/>
    <w:rsid w:val="004453D6"/>
    <w:rsid w:val="00452ACD"/>
    <w:rsid w:val="00454F09"/>
    <w:rsid w:val="00455D4F"/>
    <w:rsid w:val="00456CD2"/>
    <w:rsid w:val="0045730A"/>
    <w:rsid w:val="00460578"/>
    <w:rsid w:val="004658CA"/>
    <w:rsid w:val="0046593C"/>
    <w:rsid w:val="00467258"/>
    <w:rsid w:val="004704F0"/>
    <w:rsid w:val="004755F0"/>
    <w:rsid w:val="00486946"/>
    <w:rsid w:val="004875D5"/>
    <w:rsid w:val="004918CE"/>
    <w:rsid w:val="004A102C"/>
    <w:rsid w:val="004A1AA4"/>
    <w:rsid w:val="004A1B9D"/>
    <w:rsid w:val="004B1991"/>
    <w:rsid w:val="004B27ED"/>
    <w:rsid w:val="004B61B8"/>
    <w:rsid w:val="004B71D4"/>
    <w:rsid w:val="004C2683"/>
    <w:rsid w:val="004C2877"/>
    <w:rsid w:val="004C4ADB"/>
    <w:rsid w:val="004C5B2F"/>
    <w:rsid w:val="004D356B"/>
    <w:rsid w:val="004E3289"/>
    <w:rsid w:val="004E5A56"/>
    <w:rsid w:val="004F07F4"/>
    <w:rsid w:val="004F404B"/>
    <w:rsid w:val="00505A3F"/>
    <w:rsid w:val="005071D2"/>
    <w:rsid w:val="005123A5"/>
    <w:rsid w:val="00512A7A"/>
    <w:rsid w:val="0051422F"/>
    <w:rsid w:val="00516048"/>
    <w:rsid w:val="005336F9"/>
    <w:rsid w:val="00535FEB"/>
    <w:rsid w:val="00536118"/>
    <w:rsid w:val="00541874"/>
    <w:rsid w:val="005419E1"/>
    <w:rsid w:val="005506BF"/>
    <w:rsid w:val="005515B4"/>
    <w:rsid w:val="00551685"/>
    <w:rsid w:val="00555539"/>
    <w:rsid w:val="0055614C"/>
    <w:rsid w:val="00561927"/>
    <w:rsid w:val="00564875"/>
    <w:rsid w:val="00572E46"/>
    <w:rsid w:val="00574401"/>
    <w:rsid w:val="00574678"/>
    <w:rsid w:val="00575C5A"/>
    <w:rsid w:val="00580C1A"/>
    <w:rsid w:val="005818F6"/>
    <w:rsid w:val="00583115"/>
    <w:rsid w:val="0058460F"/>
    <w:rsid w:val="005846EF"/>
    <w:rsid w:val="00584C03"/>
    <w:rsid w:val="00587B26"/>
    <w:rsid w:val="00596D0E"/>
    <w:rsid w:val="00597181"/>
    <w:rsid w:val="005A0B21"/>
    <w:rsid w:val="005A0E13"/>
    <w:rsid w:val="005A424F"/>
    <w:rsid w:val="005B365D"/>
    <w:rsid w:val="005B3E95"/>
    <w:rsid w:val="005C146E"/>
    <w:rsid w:val="005C7ADA"/>
    <w:rsid w:val="005D1986"/>
    <w:rsid w:val="005D1A59"/>
    <w:rsid w:val="005D3DA4"/>
    <w:rsid w:val="005D77D7"/>
    <w:rsid w:val="005E0872"/>
    <w:rsid w:val="00603EF7"/>
    <w:rsid w:val="00604105"/>
    <w:rsid w:val="00604BE4"/>
    <w:rsid w:val="0061567E"/>
    <w:rsid w:val="0061705A"/>
    <w:rsid w:val="0062211F"/>
    <w:rsid w:val="00624ECE"/>
    <w:rsid w:val="006316A9"/>
    <w:rsid w:val="006325DE"/>
    <w:rsid w:val="006347EB"/>
    <w:rsid w:val="006362A7"/>
    <w:rsid w:val="00644A76"/>
    <w:rsid w:val="00645782"/>
    <w:rsid w:val="00646435"/>
    <w:rsid w:val="00652902"/>
    <w:rsid w:val="00656523"/>
    <w:rsid w:val="00656D4C"/>
    <w:rsid w:val="00661049"/>
    <w:rsid w:val="00672069"/>
    <w:rsid w:val="00675045"/>
    <w:rsid w:val="00685F1E"/>
    <w:rsid w:val="006876DC"/>
    <w:rsid w:val="00687D5D"/>
    <w:rsid w:val="00694C78"/>
    <w:rsid w:val="00695557"/>
    <w:rsid w:val="006A06FB"/>
    <w:rsid w:val="006A2CCE"/>
    <w:rsid w:val="006A7669"/>
    <w:rsid w:val="006B1DF2"/>
    <w:rsid w:val="006C20E9"/>
    <w:rsid w:val="006D03D3"/>
    <w:rsid w:val="006D56E5"/>
    <w:rsid w:val="006D73E1"/>
    <w:rsid w:val="006E7015"/>
    <w:rsid w:val="006F1C8A"/>
    <w:rsid w:val="006F2D61"/>
    <w:rsid w:val="007034FA"/>
    <w:rsid w:val="007038B8"/>
    <w:rsid w:val="00705123"/>
    <w:rsid w:val="00706139"/>
    <w:rsid w:val="0071623F"/>
    <w:rsid w:val="00716285"/>
    <w:rsid w:val="00722D65"/>
    <w:rsid w:val="00723FD1"/>
    <w:rsid w:val="00725D52"/>
    <w:rsid w:val="0073235A"/>
    <w:rsid w:val="00735C16"/>
    <w:rsid w:val="0073641A"/>
    <w:rsid w:val="007364AE"/>
    <w:rsid w:val="00737C67"/>
    <w:rsid w:val="00740064"/>
    <w:rsid w:val="007401E8"/>
    <w:rsid w:val="007419F7"/>
    <w:rsid w:val="007452E7"/>
    <w:rsid w:val="00750D51"/>
    <w:rsid w:val="00751D0A"/>
    <w:rsid w:val="00752097"/>
    <w:rsid w:val="00753B34"/>
    <w:rsid w:val="007540A2"/>
    <w:rsid w:val="007544D0"/>
    <w:rsid w:val="00756E10"/>
    <w:rsid w:val="00757770"/>
    <w:rsid w:val="0076089B"/>
    <w:rsid w:val="00764553"/>
    <w:rsid w:val="00765169"/>
    <w:rsid w:val="0077582D"/>
    <w:rsid w:val="0077646E"/>
    <w:rsid w:val="00776D03"/>
    <w:rsid w:val="00781ED7"/>
    <w:rsid w:val="00782513"/>
    <w:rsid w:val="00786E43"/>
    <w:rsid w:val="00792A8A"/>
    <w:rsid w:val="007956BD"/>
    <w:rsid w:val="0079669D"/>
    <w:rsid w:val="00797C81"/>
    <w:rsid w:val="007A572C"/>
    <w:rsid w:val="007B050A"/>
    <w:rsid w:val="007B0E68"/>
    <w:rsid w:val="007B3B60"/>
    <w:rsid w:val="007C2C12"/>
    <w:rsid w:val="007C4943"/>
    <w:rsid w:val="007C7178"/>
    <w:rsid w:val="007D1006"/>
    <w:rsid w:val="007D4408"/>
    <w:rsid w:val="007E0C40"/>
    <w:rsid w:val="007E53AD"/>
    <w:rsid w:val="007E696F"/>
    <w:rsid w:val="007F0707"/>
    <w:rsid w:val="007F14CD"/>
    <w:rsid w:val="007F2E08"/>
    <w:rsid w:val="007F502E"/>
    <w:rsid w:val="007F68A0"/>
    <w:rsid w:val="0080339B"/>
    <w:rsid w:val="00815B28"/>
    <w:rsid w:val="0082145E"/>
    <w:rsid w:val="00823398"/>
    <w:rsid w:val="008272F4"/>
    <w:rsid w:val="00827BB3"/>
    <w:rsid w:val="008304F8"/>
    <w:rsid w:val="00830544"/>
    <w:rsid w:val="0083104D"/>
    <w:rsid w:val="0083691C"/>
    <w:rsid w:val="00836A5D"/>
    <w:rsid w:val="00840839"/>
    <w:rsid w:val="008426D3"/>
    <w:rsid w:val="008436BF"/>
    <w:rsid w:val="008462D5"/>
    <w:rsid w:val="00847401"/>
    <w:rsid w:val="008501F0"/>
    <w:rsid w:val="00852F4F"/>
    <w:rsid w:val="00855F88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282F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C22AB"/>
    <w:rsid w:val="008C4669"/>
    <w:rsid w:val="008C4708"/>
    <w:rsid w:val="008D5AA8"/>
    <w:rsid w:val="008D6B34"/>
    <w:rsid w:val="008E4232"/>
    <w:rsid w:val="008F056E"/>
    <w:rsid w:val="008F2C0E"/>
    <w:rsid w:val="008F43D8"/>
    <w:rsid w:val="008F58B9"/>
    <w:rsid w:val="0090341C"/>
    <w:rsid w:val="00905657"/>
    <w:rsid w:val="0093185E"/>
    <w:rsid w:val="00934450"/>
    <w:rsid w:val="009371E4"/>
    <w:rsid w:val="00942407"/>
    <w:rsid w:val="00947C0A"/>
    <w:rsid w:val="009500F7"/>
    <w:rsid w:val="0095267C"/>
    <w:rsid w:val="00960904"/>
    <w:rsid w:val="00962423"/>
    <w:rsid w:val="00962BB3"/>
    <w:rsid w:val="00963FBE"/>
    <w:rsid w:val="00964888"/>
    <w:rsid w:val="00966975"/>
    <w:rsid w:val="00970FDA"/>
    <w:rsid w:val="00972531"/>
    <w:rsid w:val="00972ABC"/>
    <w:rsid w:val="009837C7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5E7E"/>
    <w:rsid w:val="009C672F"/>
    <w:rsid w:val="009C6B8F"/>
    <w:rsid w:val="009E1627"/>
    <w:rsid w:val="009E20DF"/>
    <w:rsid w:val="009E3C2D"/>
    <w:rsid w:val="009E7658"/>
    <w:rsid w:val="009F14EB"/>
    <w:rsid w:val="009F4037"/>
    <w:rsid w:val="009F67F0"/>
    <w:rsid w:val="009F6AE1"/>
    <w:rsid w:val="00A051C6"/>
    <w:rsid w:val="00A25AA6"/>
    <w:rsid w:val="00A26CFB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66A8C"/>
    <w:rsid w:val="00A70C3E"/>
    <w:rsid w:val="00A70D59"/>
    <w:rsid w:val="00A71B53"/>
    <w:rsid w:val="00A72F7D"/>
    <w:rsid w:val="00A734B7"/>
    <w:rsid w:val="00A73941"/>
    <w:rsid w:val="00A73E73"/>
    <w:rsid w:val="00A878E5"/>
    <w:rsid w:val="00A90743"/>
    <w:rsid w:val="00A9179A"/>
    <w:rsid w:val="00A9249B"/>
    <w:rsid w:val="00A945D9"/>
    <w:rsid w:val="00AA6196"/>
    <w:rsid w:val="00AA74FF"/>
    <w:rsid w:val="00AB55A9"/>
    <w:rsid w:val="00AB6ADD"/>
    <w:rsid w:val="00AC06C9"/>
    <w:rsid w:val="00AD1FEB"/>
    <w:rsid w:val="00AE38FE"/>
    <w:rsid w:val="00AE685E"/>
    <w:rsid w:val="00AF5749"/>
    <w:rsid w:val="00AF5789"/>
    <w:rsid w:val="00AF64AF"/>
    <w:rsid w:val="00AF790A"/>
    <w:rsid w:val="00B001CA"/>
    <w:rsid w:val="00B03FB4"/>
    <w:rsid w:val="00B065C0"/>
    <w:rsid w:val="00B21D14"/>
    <w:rsid w:val="00B25467"/>
    <w:rsid w:val="00B30BF3"/>
    <w:rsid w:val="00B316ED"/>
    <w:rsid w:val="00B3575A"/>
    <w:rsid w:val="00B35DB1"/>
    <w:rsid w:val="00B40E19"/>
    <w:rsid w:val="00B43621"/>
    <w:rsid w:val="00B43B0E"/>
    <w:rsid w:val="00B45AB1"/>
    <w:rsid w:val="00B473F1"/>
    <w:rsid w:val="00B52A87"/>
    <w:rsid w:val="00B648C9"/>
    <w:rsid w:val="00B67B01"/>
    <w:rsid w:val="00B702F6"/>
    <w:rsid w:val="00B74293"/>
    <w:rsid w:val="00B7740A"/>
    <w:rsid w:val="00B8273E"/>
    <w:rsid w:val="00B83A7A"/>
    <w:rsid w:val="00B85D79"/>
    <w:rsid w:val="00B8677D"/>
    <w:rsid w:val="00B867DA"/>
    <w:rsid w:val="00B95764"/>
    <w:rsid w:val="00B96E04"/>
    <w:rsid w:val="00BA03EF"/>
    <w:rsid w:val="00BA1830"/>
    <w:rsid w:val="00BA41F9"/>
    <w:rsid w:val="00BB0AD3"/>
    <w:rsid w:val="00BD0BCF"/>
    <w:rsid w:val="00BD0F6F"/>
    <w:rsid w:val="00BD151E"/>
    <w:rsid w:val="00BD5F9C"/>
    <w:rsid w:val="00BD731C"/>
    <w:rsid w:val="00BE1A47"/>
    <w:rsid w:val="00BE3037"/>
    <w:rsid w:val="00BE40B5"/>
    <w:rsid w:val="00BE6286"/>
    <w:rsid w:val="00BF087B"/>
    <w:rsid w:val="00BF166E"/>
    <w:rsid w:val="00BF2737"/>
    <w:rsid w:val="00BF4A58"/>
    <w:rsid w:val="00C00474"/>
    <w:rsid w:val="00C055D8"/>
    <w:rsid w:val="00C0727F"/>
    <w:rsid w:val="00C205E0"/>
    <w:rsid w:val="00C24E8D"/>
    <w:rsid w:val="00C275FE"/>
    <w:rsid w:val="00C32CCC"/>
    <w:rsid w:val="00C3510F"/>
    <w:rsid w:val="00C37139"/>
    <w:rsid w:val="00C37F10"/>
    <w:rsid w:val="00C42CA7"/>
    <w:rsid w:val="00C43E00"/>
    <w:rsid w:val="00C44421"/>
    <w:rsid w:val="00C45AD9"/>
    <w:rsid w:val="00C47693"/>
    <w:rsid w:val="00C5037A"/>
    <w:rsid w:val="00C610B3"/>
    <w:rsid w:val="00C65A29"/>
    <w:rsid w:val="00C774AD"/>
    <w:rsid w:val="00C826B6"/>
    <w:rsid w:val="00C82A55"/>
    <w:rsid w:val="00C85FE7"/>
    <w:rsid w:val="00C8604E"/>
    <w:rsid w:val="00C87885"/>
    <w:rsid w:val="00C92672"/>
    <w:rsid w:val="00C931CC"/>
    <w:rsid w:val="00C93C08"/>
    <w:rsid w:val="00C9657F"/>
    <w:rsid w:val="00C97E8E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D18F6"/>
    <w:rsid w:val="00CD49FE"/>
    <w:rsid w:val="00CD4A60"/>
    <w:rsid w:val="00CD5C7F"/>
    <w:rsid w:val="00CE245C"/>
    <w:rsid w:val="00CE3F18"/>
    <w:rsid w:val="00CE6CD6"/>
    <w:rsid w:val="00CE7C67"/>
    <w:rsid w:val="00D031EE"/>
    <w:rsid w:val="00D042A9"/>
    <w:rsid w:val="00D04B7D"/>
    <w:rsid w:val="00D0515A"/>
    <w:rsid w:val="00D146BA"/>
    <w:rsid w:val="00D1560A"/>
    <w:rsid w:val="00D213D5"/>
    <w:rsid w:val="00D31C0E"/>
    <w:rsid w:val="00D343BE"/>
    <w:rsid w:val="00D42307"/>
    <w:rsid w:val="00D429AD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0F4B"/>
    <w:rsid w:val="00D838B7"/>
    <w:rsid w:val="00D84C1E"/>
    <w:rsid w:val="00D87447"/>
    <w:rsid w:val="00D91C4E"/>
    <w:rsid w:val="00D946E7"/>
    <w:rsid w:val="00D94B8C"/>
    <w:rsid w:val="00DA441E"/>
    <w:rsid w:val="00DA5E10"/>
    <w:rsid w:val="00DB06E4"/>
    <w:rsid w:val="00DB0725"/>
    <w:rsid w:val="00DB5EF7"/>
    <w:rsid w:val="00DC0706"/>
    <w:rsid w:val="00DC0DF3"/>
    <w:rsid w:val="00DC5FFE"/>
    <w:rsid w:val="00DD77A8"/>
    <w:rsid w:val="00DE4607"/>
    <w:rsid w:val="00DF199F"/>
    <w:rsid w:val="00DF7BAA"/>
    <w:rsid w:val="00E24D11"/>
    <w:rsid w:val="00E25168"/>
    <w:rsid w:val="00E25FB6"/>
    <w:rsid w:val="00E30067"/>
    <w:rsid w:val="00E30206"/>
    <w:rsid w:val="00E328E9"/>
    <w:rsid w:val="00E367D9"/>
    <w:rsid w:val="00E36B6C"/>
    <w:rsid w:val="00E427E7"/>
    <w:rsid w:val="00E450C0"/>
    <w:rsid w:val="00E4592B"/>
    <w:rsid w:val="00E51783"/>
    <w:rsid w:val="00E517FB"/>
    <w:rsid w:val="00E53CBF"/>
    <w:rsid w:val="00E546E6"/>
    <w:rsid w:val="00E601A1"/>
    <w:rsid w:val="00E60A43"/>
    <w:rsid w:val="00E65ACD"/>
    <w:rsid w:val="00E65D93"/>
    <w:rsid w:val="00E75EA3"/>
    <w:rsid w:val="00E81192"/>
    <w:rsid w:val="00E81F95"/>
    <w:rsid w:val="00E91E32"/>
    <w:rsid w:val="00EA1430"/>
    <w:rsid w:val="00EA1566"/>
    <w:rsid w:val="00EA5262"/>
    <w:rsid w:val="00EA6C9E"/>
    <w:rsid w:val="00EB0F91"/>
    <w:rsid w:val="00EB4B27"/>
    <w:rsid w:val="00EC44C1"/>
    <w:rsid w:val="00EC739E"/>
    <w:rsid w:val="00EC751F"/>
    <w:rsid w:val="00ED005C"/>
    <w:rsid w:val="00ED0193"/>
    <w:rsid w:val="00ED2362"/>
    <w:rsid w:val="00ED4558"/>
    <w:rsid w:val="00ED5591"/>
    <w:rsid w:val="00ED5A63"/>
    <w:rsid w:val="00EE3827"/>
    <w:rsid w:val="00EF26DC"/>
    <w:rsid w:val="00EF3C37"/>
    <w:rsid w:val="00EF47B2"/>
    <w:rsid w:val="00EF4BAE"/>
    <w:rsid w:val="00EF600E"/>
    <w:rsid w:val="00F00EE3"/>
    <w:rsid w:val="00F028B4"/>
    <w:rsid w:val="00F02B79"/>
    <w:rsid w:val="00F13724"/>
    <w:rsid w:val="00F2313A"/>
    <w:rsid w:val="00F232CB"/>
    <w:rsid w:val="00F30C77"/>
    <w:rsid w:val="00F3129F"/>
    <w:rsid w:val="00F3143D"/>
    <w:rsid w:val="00F34EDA"/>
    <w:rsid w:val="00F37DAA"/>
    <w:rsid w:val="00F432EB"/>
    <w:rsid w:val="00F46D5C"/>
    <w:rsid w:val="00F51073"/>
    <w:rsid w:val="00F514E0"/>
    <w:rsid w:val="00F627E1"/>
    <w:rsid w:val="00F63571"/>
    <w:rsid w:val="00F70989"/>
    <w:rsid w:val="00F745EB"/>
    <w:rsid w:val="00F76405"/>
    <w:rsid w:val="00F8404B"/>
    <w:rsid w:val="00F8434C"/>
    <w:rsid w:val="00F85838"/>
    <w:rsid w:val="00F86198"/>
    <w:rsid w:val="00F8675B"/>
    <w:rsid w:val="00F969C9"/>
    <w:rsid w:val="00FA03A0"/>
    <w:rsid w:val="00FA60B4"/>
    <w:rsid w:val="00FB2223"/>
    <w:rsid w:val="00FB2F61"/>
    <w:rsid w:val="00FC6FA8"/>
    <w:rsid w:val="00FD26A9"/>
    <w:rsid w:val="00FD2B57"/>
    <w:rsid w:val="00FD482C"/>
    <w:rsid w:val="00FD49A7"/>
    <w:rsid w:val="00FD6D20"/>
    <w:rsid w:val="00FD781D"/>
    <w:rsid w:val="00FD7B34"/>
    <w:rsid w:val="00FE0B92"/>
    <w:rsid w:val="00FE1635"/>
    <w:rsid w:val="00FE552C"/>
    <w:rsid w:val="00FF2AED"/>
    <w:rsid w:val="00FF2BED"/>
    <w:rsid w:val="00FF43C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events-singlemetaitemtextline">
    <w:name w:val="events-single__meta__item__text__line"/>
    <w:basedOn w:val="DefaultParagraphFont"/>
    <w:rsid w:val="0007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2023-06-25T20:00:00Z</dcterms:created>
  <dcterms:modified xsi:type="dcterms:W3CDTF">2023-06-25T20:00:00Z</dcterms:modified>
</cp:coreProperties>
</file>